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E61246" w:rsidRDefault="00144802" w:rsidP="00E61246">
      <w:pPr>
        <w:jc w:val="center"/>
        <w:rPr>
          <w:rFonts w:ascii="Arial" w:hAnsi="Arial" w:cs="Arial"/>
          <w:b/>
          <w:sz w:val="28"/>
          <w:szCs w:val="28"/>
        </w:rPr>
      </w:pPr>
      <w:r w:rsidRPr="00E61246">
        <w:rPr>
          <w:rFonts w:ascii="Arial" w:hAnsi="Arial" w:cs="Arial"/>
          <w:b/>
          <w:sz w:val="28"/>
          <w:szCs w:val="28"/>
        </w:rPr>
        <w:t>Sztranyiczki Gábor</w:t>
      </w:r>
    </w:p>
    <w:p w:rsidR="00144802" w:rsidRPr="00B3483F" w:rsidRDefault="00144802" w:rsidP="00E61246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B3483F">
        <w:rPr>
          <w:rFonts w:ascii="Arial" w:hAnsi="Arial" w:cs="Arial"/>
        </w:rPr>
        <w:br/>
      </w:r>
      <w:r w:rsidRPr="00B3483F">
        <w:rPr>
          <w:rFonts w:ascii="Arial" w:hAnsi="Arial" w:cs="Arial"/>
          <w:bCs/>
        </w:rPr>
        <w:t>Sztranyiczki Gábor</w:t>
      </w:r>
      <w:r w:rsidRPr="00B3483F">
        <w:rPr>
          <w:rFonts w:ascii="Arial" w:hAnsi="Arial" w:cs="Arial"/>
        </w:rPr>
        <w:t> (</w:t>
      </w:r>
      <w:hyperlink r:id="rId5" w:tooltip="Szamosújvár" w:history="1">
        <w:r w:rsidRPr="00B3483F">
          <w:rPr>
            <w:rFonts w:ascii="Arial" w:hAnsi="Arial" w:cs="Arial"/>
          </w:rPr>
          <w:t>Szamosújvár</w:t>
        </w:r>
      </w:hyperlink>
      <w:r w:rsidRPr="00B3483F">
        <w:rPr>
          <w:rFonts w:ascii="Arial" w:hAnsi="Arial" w:cs="Arial"/>
        </w:rPr>
        <w:t>, </w:t>
      </w:r>
      <w:hyperlink r:id="rId6" w:tooltip="1930" w:history="1">
        <w:r w:rsidRPr="00B3483F">
          <w:rPr>
            <w:rFonts w:ascii="Arial" w:hAnsi="Arial" w:cs="Arial"/>
          </w:rPr>
          <w:t>1930</w:t>
        </w:r>
      </w:hyperlink>
      <w:r w:rsidRPr="00B3483F">
        <w:rPr>
          <w:rFonts w:ascii="Arial" w:hAnsi="Arial" w:cs="Arial"/>
        </w:rPr>
        <w:t>. </w:t>
      </w:r>
      <w:hyperlink r:id="rId7" w:tooltip="Augusztus 10." w:history="1">
        <w:r w:rsidRPr="00B3483F">
          <w:rPr>
            <w:rFonts w:ascii="Arial" w:hAnsi="Arial" w:cs="Arial"/>
          </w:rPr>
          <w:t>augusztus 10.</w:t>
        </w:r>
      </w:hyperlink>
      <w:r w:rsidRPr="00B3483F">
        <w:rPr>
          <w:rFonts w:ascii="Arial" w:hAnsi="Arial" w:cs="Arial"/>
        </w:rPr>
        <w:t>–) erdélyi magyar filozófus, filozófiai szakíró, </w:t>
      </w:r>
      <w:proofErr w:type="spellStart"/>
      <w:r w:rsidR="00444935" w:rsidRPr="00B3483F">
        <w:rPr>
          <w:rFonts w:ascii="Arial" w:hAnsi="Arial" w:cs="Arial"/>
        </w:rPr>
        <w:fldChar w:fldCharType="begin"/>
      </w:r>
      <w:r w:rsidRPr="00B3483F">
        <w:rPr>
          <w:rFonts w:ascii="Arial" w:hAnsi="Arial" w:cs="Arial"/>
        </w:rPr>
        <w:instrText xml:space="preserve"> HYPERLINK "https://hu.wikipedia.org/wiki/Sztranyiczki_Mih%C3%A1ly" \o "Sztranyiczki Mihály" </w:instrText>
      </w:r>
      <w:r w:rsidR="00444935" w:rsidRPr="00B3483F">
        <w:rPr>
          <w:rFonts w:ascii="Arial" w:hAnsi="Arial" w:cs="Arial"/>
        </w:rPr>
        <w:fldChar w:fldCharType="separate"/>
      </w:r>
      <w:proofErr w:type="spellEnd"/>
      <w:r w:rsidRPr="00B3483F">
        <w:rPr>
          <w:rFonts w:ascii="Arial" w:hAnsi="Arial" w:cs="Arial"/>
        </w:rPr>
        <w:t>Sztranyiczki Mihály</w:t>
      </w:r>
      <w:r w:rsidR="00444935" w:rsidRPr="00B3483F">
        <w:rPr>
          <w:rFonts w:ascii="Arial" w:hAnsi="Arial" w:cs="Arial"/>
        </w:rPr>
        <w:fldChar w:fldCharType="end"/>
      </w:r>
      <w:r w:rsidRPr="00B3483F">
        <w:rPr>
          <w:rFonts w:ascii="Arial" w:hAnsi="Arial" w:cs="Arial"/>
        </w:rPr>
        <w:t> testvére. Felesége </w:t>
      </w:r>
      <w:proofErr w:type="spellStart"/>
      <w:r w:rsidR="00444935" w:rsidRPr="00B3483F">
        <w:rPr>
          <w:rFonts w:ascii="Arial" w:hAnsi="Arial" w:cs="Arial"/>
        </w:rPr>
        <w:fldChar w:fldCharType="begin"/>
      </w:r>
      <w:r w:rsidRPr="00B3483F">
        <w:rPr>
          <w:rFonts w:ascii="Arial" w:hAnsi="Arial" w:cs="Arial"/>
        </w:rPr>
        <w:instrText xml:space="preserve"> HYPERLINK "https://hu.wikipedia.org/wiki/Sztranyiczki_Katalin" \o "Sztranyiczki Katalin" </w:instrText>
      </w:r>
      <w:r w:rsidR="00444935" w:rsidRPr="00B3483F">
        <w:rPr>
          <w:rFonts w:ascii="Arial" w:hAnsi="Arial" w:cs="Arial"/>
        </w:rPr>
        <w:fldChar w:fldCharType="separate"/>
      </w:r>
      <w:proofErr w:type="spellEnd"/>
      <w:r w:rsidRPr="00B3483F">
        <w:rPr>
          <w:rFonts w:ascii="Arial" w:hAnsi="Arial" w:cs="Arial"/>
        </w:rPr>
        <w:t>Sztranyiczki Katalin</w:t>
      </w:r>
      <w:r w:rsidR="00444935" w:rsidRPr="00B3483F">
        <w:rPr>
          <w:rFonts w:ascii="Arial" w:hAnsi="Arial" w:cs="Arial"/>
        </w:rPr>
        <w:fldChar w:fldCharType="end"/>
      </w:r>
      <w:r w:rsidRPr="00B3483F">
        <w:rPr>
          <w:rFonts w:ascii="Arial" w:hAnsi="Arial" w:cs="Arial"/>
        </w:rPr>
        <w:t> szociológus.</w:t>
      </w:r>
    </w:p>
    <w:p w:rsidR="00B3483F" w:rsidRPr="00B3483F" w:rsidRDefault="00B3483F" w:rsidP="00E61246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:rsidR="00B3483F" w:rsidRPr="00B3483F" w:rsidRDefault="00B3483F" w:rsidP="00E61246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B3483F">
        <w:rPr>
          <w:rFonts w:ascii="Arial" w:hAnsi="Arial" w:cs="Arial"/>
        </w:rPr>
        <w:t>Élete, és munkássága</w:t>
      </w:r>
    </w:p>
    <w:p w:rsidR="00144802" w:rsidRPr="00144802" w:rsidRDefault="00144802" w:rsidP="00E6124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4802">
        <w:rPr>
          <w:rFonts w:ascii="Arial" w:eastAsia="Times New Roman" w:hAnsi="Arial" w:cs="Arial"/>
          <w:sz w:val="24"/>
          <w:szCs w:val="24"/>
          <w:lang w:eastAsia="hu-HU"/>
        </w:rPr>
        <w:t>Középiskoláit a szamosújvári főgimnáziumban kezdte, ahol 1944 októberének végén háborús baleset következtében elvesztette szeme világát. 1948-ig ugyanitt folytatta tanulmányait, majd 1950-ben a </w:t>
      </w:r>
      <w:hyperlink r:id="rId8" w:tooltip="Kolozsvár" w:history="1">
        <w:r w:rsidRPr="00B3483F">
          <w:rPr>
            <w:rFonts w:ascii="Arial" w:eastAsia="Times New Roman" w:hAnsi="Arial" w:cs="Arial"/>
            <w:sz w:val="24"/>
            <w:szCs w:val="24"/>
            <w:lang w:eastAsia="hu-HU"/>
          </w:rPr>
          <w:t>kolozsvári</w:t>
        </w:r>
      </w:hyperlink>
      <w:r w:rsidRPr="00144802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9" w:tooltip="Magyar nyelv" w:history="1">
        <w:r w:rsidRPr="00B3483F">
          <w:rPr>
            <w:rFonts w:ascii="Arial" w:eastAsia="Times New Roman" w:hAnsi="Arial" w:cs="Arial"/>
            <w:sz w:val="24"/>
            <w:szCs w:val="24"/>
            <w:lang w:eastAsia="hu-HU"/>
          </w:rPr>
          <w:t>magyar nyelvű</w:t>
        </w:r>
      </w:hyperlink>
      <w:r w:rsidRPr="00144802">
        <w:rPr>
          <w:rFonts w:ascii="Arial" w:eastAsia="Times New Roman" w:hAnsi="Arial" w:cs="Arial"/>
          <w:sz w:val="24"/>
          <w:szCs w:val="24"/>
          <w:lang w:eastAsia="hu-HU"/>
        </w:rPr>
        <w:t> Kereskedelmi és Közigazgatási Fiúlíceumban érettségizett. A </w:t>
      </w:r>
      <w:hyperlink r:id="rId10" w:tooltip="Bolyai Tudományegyetem" w:history="1">
        <w:r w:rsidRPr="00B3483F">
          <w:rPr>
            <w:rFonts w:ascii="Arial" w:eastAsia="Times New Roman" w:hAnsi="Arial" w:cs="Arial"/>
            <w:sz w:val="24"/>
            <w:szCs w:val="24"/>
            <w:lang w:eastAsia="hu-HU"/>
          </w:rPr>
          <w:t>Bolyai Tudományegyetemen</w:t>
        </w:r>
      </w:hyperlink>
      <w:r w:rsidRPr="00144802">
        <w:rPr>
          <w:rFonts w:ascii="Arial" w:eastAsia="Times New Roman" w:hAnsi="Arial" w:cs="Arial"/>
          <w:sz w:val="24"/>
          <w:szCs w:val="24"/>
          <w:lang w:eastAsia="hu-HU"/>
        </w:rPr>
        <w:t>szerzett </w:t>
      </w:r>
      <w:hyperlink r:id="rId11" w:tooltip="Filozófia" w:history="1">
        <w:r w:rsidRPr="00B3483F">
          <w:rPr>
            <w:rFonts w:ascii="Arial" w:eastAsia="Times New Roman" w:hAnsi="Arial" w:cs="Arial"/>
            <w:sz w:val="24"/>
            <w:szCs w:val="24"/>
            <w:lang w:eastAsia="hu-HU"/>
          </w:rPr>
          <w:t>filozófia</w:t>
        </w:r>
      </w:hyperlink>
      <w:r w:rsidRPr="00144802">
        <w:rPr>
          <w:rFonts w:ascii="Arial" w:eastAsia="Times New Roman" w:hAnsi="Arial" w:cs="Arial"/>
          <w:sz w:val="24"/>
          <w:szCs w:val="24"/>
          <w:lang w:eastAsia="hu-HU"/>
        </w:rPr>
        <w:t> szakos érdemdiplomát (1954).</w:t>
      </w:r>
    </w:p>
    <w:p w:rsidR="00144802" w:rsidRPr="00144802" w:rsidRDefault="00144802" w:rsidP="00E6124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4802">
        <w:rPr>
          <w:rFonts w:ascii="Arial" w:eastAsia="Times New Roman" w:hAnsi="Arial" w:cs="Arial"/>
          <w:sz w:val="24"/>
          <w:szCs w:val="24"/>
          <w:lang w:eastAsia="hu-HU"/>
        </w:rPr>
        <w:t>Pályáját a Bolyai Tudományegyetemen gyakornokként kezdte (1954–59), majd a </w:t>
      </w:r>
      <w:hyperlink r:id="rId12" w:tooltip="Babeș–Bolyai Tudományegyetem" w:history="1">
        <w:r w:rsidRPr="00B3483F">
          <w:rPr>
            <w:rFonts w:ascii="Arial" w:eastAsia="Times New Roman" w:hAnsi="Arial" w:cs="Arial"/>
            <w:sz w:val="24"/>
            <w:szCs w:val="24"/>
            <w:lang w:eastAsia="hu-HU"/>
          </w:rPr>
          <w:t>BBTE</w:t>
        </w:r>
      </w:hyperlink>
      <w:r w:rsidRPr="00144802">
        <w:rPr>
          <w:rFonts w:ascii="Arial" w:eastAsia="Times New Roman" w:hAnsi="Arial" w:cs="Arial"/>
          <w:sz w:val="24"/>
          <w:szCs w:val="24"/>
          <w:lang w:eastAsia="hu-HU"/>
        </w:rPr>
        <w:t>-n volt tanársegéd, tudományos kutató (1960–77), adjunktus (1978–90, amikor is nyugdíjba vonult). 1970-ben </w:t>
      </w:r>
      <w:r w:rsidRPr="0014480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Adalékok a társadalmi fejlődés hajtóerői fogalmának kritikai elemzéséhez</w:t>
      </w:r>
      <w:r w:rsidRPr="00144802">
        <w:rPr>
          <w:rFonts w:ascii="Arial" w:eastAsia="Times New Roman" w:hAnsi="Arial" w:cs="Arial"/>
          <w:sz w:val="24"/>
          <w:szCs w:val="24"/>
          <w:lang w:eastAsia="hu-HU"/>
        </w:rPr>
        <w:t> című dolgozatával elnyerte a filozófiai tudományok doktora címet.</w:t>
      </w:r>
    </w:p>
    <w:p w:rsidR="00144802" w:rsidRPr="00144802" w:rsidRDefault="00144802" w:rsidP="00E6124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4802">
        <w:rPr>
          <w:rFonts w:ascii="Arial" w:eastAsia="Times New Roman" w:hAnsi="Arial" w:cs="Arial"/>
          <w:sz w:val="24"/>
          <w:szCs w:val="24"/>
          <w:lang w:eastAsia="hu-HU"/>
        </w:rPr>
        <w:t>Rendszeresen publikált a </w:t>
      </w:r>
      <w:hyperlink r:id="rId13" w:tooltip="Korunk" w:history="1">
        <w:r w:rsidRPr="00B3483F">
          <w:rPr>
            <w:rFonts w:ascii="Arial" w:eastAsia="Times New Roman" w:hAnsi="Arial" w:cs="Arial"/>
            <w:sz w:val="24"/>
            <w:szCs w:val="24"/>
            <w:lang w:eastAsia="hu-HU"/>
          </w:rPr>
          <w:t>Korunkban</w:t>
        </w:r>
      </w:hyperlink>
      <w:r w:rsidRPr="00144802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4" w:tooltip="Igaz Szó" w:history="1">
        <w:r w:rsidRPr="00B3483F">
          <w:rPr>
            <w:rFonts w:ascii="Arial" w:eastAsia="Times New Roman" w:hAnsi="Arial" w:cs="Arial"/>
            <w:sz w:val="24"/>
            <w:szCs w:val="24"/>
            <w:lang w:eastAsia="hu-HU"/>
          </w:rPr>
          <w:t>Igaz Szóban</w:t>
        </w:r>
      </w:hyperlink>
      <w:r w:rsidRPr="00144802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5" w:tooltip="Utunk" w:history="1">
        <w:r w:rsidRPr="00B3483F">
          <w:rPr>
            <w:rFonts w:ascii="Arial" w:eastAsia="Times New Roman" w:hAnsi="Arial" w:cs="Arial"/>
            <w:sz w:val="24"/>
            <w:szCs w:val="24"/>
            <w:lang w:eastAsia="hu-HU"/>
          </w:rPr>
          <w:t>Utunkban</w:t>
        </w:r>
      </w:hyperlink>
      <w:r w:rsidRPr="00144802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6" w:tooltip="A Hét (folyóirat, 1970–)" w:history="1">
        <w:r w:rsidRPr="00B3483F">
          <w:rPr>
            <w:rFonts w:ascii="Arial" w:eastAsia="Times New Roman" w:hAnsi="Arial" w:cs="Arial"/>
            <w:sz w:val="24"/>
            <w:szCs w:val="24"/>
            <w:lang w:eastAsia="hu-HU"/>
          </w:rPr>
          <w:t>A Hétben</w:t>
        </w:r>
      </w:hyperlink>
      <w:r w:rsidRPr="00144802">
        <w:rPr>
          <w:rFonts w:ascii="Arial" w:eastAsia="Times New Roman" w:hAnsi="Arial" w:cs="Arial"/>
          <w:sz w:val="24"/>
          <w:szCs w:val="24"/>
          <w:lang w:eastAsia="hu-HU"/>
        </w:rPr>
        <w:t>, valamint különböző </w:t>
      </w:r>
      <w:hyperlink r:id="rId17" w:tooltip="Román nyelv" w:history="1">
        <w:r w:rsidRPr="00B3483F">
          <w:rPr>
            <w:rFonts w:ascii="Arial" w:eastAsia="Times New Roman" w:hAnsi="Arial" w:cs="Arial"/>
            <w:sz w:val="24"/>
            <w:szCs w:val="24"/>
            <w:lang w:eastAsia="hu-HU"/>
          </w:rPr>
          <w:t>román nyelvű</w:t>
        </w:r>
      </w:hyperlink>
      <w:r w:rsidRPr="00144802">
        <w:rPr>
          <w:rFonts w:ascii="Arial" w:eastAsia="Times New Roman" w:hAnsi="Arial" w:cs="Arial"/>
          <w:sz w:val="24"/>
          <w:szCs w:val="24"/>
          <w:lang w:eastAsia="hu-HU"/>
        </w:rPr>
        <w:t> kiadványokban, folyóiratokban.</w:t>
      </w:r>
    </w:p>
    <w:p w:rsidR="00144802" w:rsidRPr="00B3483F" w:rsidRDefault="00144802" w:rsidP="00E6124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4802">
        <w:rPr>
          <w:rFonts w:ascii="Arial" w:eastAsia="Times New Roman" w:hAnsi="Arial" w:cs="Arial"/>
          <w:sz w:val="24"/>
          <w:szCs w:val="24"/>
          <w:lang w:eastAsia="hu-HU"/>
        </w:rPr>
        <w:t>Nyugdíjba vonulása után egyfajta öndekonstrukcióra szánta rá magát. Újabb, egyelőre kéziratban lévő munkái: </w:t>
      </w:r>
      <w:r w:rsidRPr="0014480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Ész és idő.</w:t>
      </w:r>
      <w:r w:rsidRPr="00144802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14480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Az emberi jelen kérdőjelei</w:t>
      </w:r>
      <w:r w:rsidRPr="00144802">
        <w:rPr>
          <w:rFonts w:ascii="Arial" w:eastAsia="Times New Roman" w:hAnsi="Arial" w:cs="Arial"/>
          <w:sz w:val="24"/>
          <w:szCs w:val="24"/>
          <w:lang w:eastAsia="hu-HU"/>
        </w:rPr>
        <w:t> (1997, ebből egy tudományos közleményt, </w:t>
      </w:r>
      <w:r w:rsidRPr="0014480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 filozófiai ráció korunkban</w:t>
      </w:r>
      <w:r w:rsidRPr="00144802">
        <w:rPr>
          <w:rFonts w:ascii="Arial" w:eastAsia="Times New Roman" w:hAnsi="Arial" w:cs="Arial"/>
          <w:sz w:val="24"/>
          <w:szCs w:val="24"/>
          <w:lang w:eastAsia="hu-HU"/>
        </w:rPr>
        <w:t> címmel a Magyar Filozófiai Szemle közölt. 1994/4); </w:t>
      </w:r>
      <w:r w:rsidRPr="0014480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Jelzés értékű változások Mocs község etnikai térszerkezetében a XX. század második felében</w:t>
      </w:r>
      <w:r w:rsidRPr="00144802">
        <w:rPr>
          <w:rFonts w:ascii="Arial" w:eastAsia="Times New Roman" w:hAnsi="Arial" w:cs="Arial"/>
          <w:sz w:val="24"/>
          <w:szCs w:val="24"/>
          <w:lang w:eastAsia="hu-HU"/>
        </w:rPr>
        <w:t> (Kolozsvár, 2002).</w:t>
      </w:r>
    </w:p>
    <w:p w:rsidR="00B3483F" w:rsidRPr="00B3483F" w:rsidRDefault="00B3483F" w:rsidP="00E6124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3483F" w:rsidRPr="00144802" w:rsidRDefault="00B3483F" w:rsidP="00E6124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3483F">
        <w:rPr>
          <w:rFonts w:ascii="Arial" w:eastAsia="Times New Roman" w:hAnsi="Arial" w:cs="Arial"/>
          <w:sz w:val="24"/>
          <w:szCs w:val="24"/>
          <w:lang w:eastAsia="hu-HU"/>
        </w:rPr>
        <w:t>Kötetei</w:t>
      </w:r>
    </w:p>
    <w:p w:rsidR="00144802" w:rsidRPr="00144802" w:rsidRDefault="00144802" w:rsidP="00E6124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4802">
        <w:rPr>
          <w:rFonts w:ascii="Arial" w:eastAsia="Times New Roman" w:hAnsi="Arial" w:cs="Arial"/>
          <w:sz w:val="24"/>
          <w:szCs w:val="24"/>
          <w:lang w:eastAsia="hu-HU"/>
        </w:rPr>
        <w:t>Gondolatok az emberi célról (Bukarest, 1974);</w:t>
      </w:r>
    </w:p>
    <w:p w:rsidR="00144802" w:rsidRPr="00144802" w:rsidRDefault="00144802" w:rsidP="00E6124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4802">
        <w:rPr>
          <w:rFonts w:ascii="Arial" w:eastAsia="Times New Roman" w:hAnsi="Arial" w:cs="Arial"/>
          <w:sz w:val="24"/>
          <w:szCs w:val="24"/>
          <w:lang w:eastAsia="hu-HU"/>
        </w:rPr>
        <w:t>Determinizmus és emberi lét (Bukarest, 1979);</w:t>
      </w:r>
    </w:p>
    <w:p w:rsidR="00144802" w:rsidRPr="00144802" w:rsidRDefault="00144802" w:rsidP="00E6124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4802">
        <w:rPr>
          <w:rFonts w:ascii="Arial" w:eastAsia="Times New Roman" w:hAnsi="Arial" w:cs="Arial"/>
          <w:sz w:val="24"/>
          <w:szCs w:val="24"/>
          <w:lang w:eastAsia="hu-HU"/>
        </w:rPr>
        <w:t>Nicolae Titulescu: </w:t>
      </w:r>
      <w:r w:rsidRPr="0014480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 béke dinamikája</w:t>
      </w:r>
      <w:r w:rsidRPr="00144802">
        <w:rPr>
          <w:rFonts w:ascii="Arial" w:eastAsia="Times New Roman" w:hAnsi="Arial" w:cs="Arial"/>
          <w:sz w:val="24"/>
          <w:szCs w:val="24"/>
          <w:lang w:eastAsia="hu-HU"/>
        </w:rPr>
        <w:t> (bevezető tanulmány és szövegválogatás, Bukarest, 1982)</w:t>
      </w:r>
    </w:p>
    <w:p w:rsidR="00144802" w:rsidRPr="00144802" w:rsidRDefault="00144802" w:rsidP="00E6124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480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Bolyongásaim egy felemás világban. Filozófiai esszé</w:t>
      </w:r>
      <w:r w:rsidRPr="00144802">
        <w:rPr>
          <w:rFonts w:ascii="Arial" w:eastAsia="Times New Roman" w:hAnsi="Arial" w:cs="Arial"/>
          <w:sz w:val="24"/>
          <w:szCs w:val="24"/>
          <w:lang w:eastAsia="hu-HU"/>
        </w:rPr>
        <w:t>; Polis, Kolozsvár, 2013</w:t>
      </w:r>
    </w:p>
    <w:p w:rsidR="00144802" w:rsidRPr="00144802" w:rsidRDefault="00144802" w:rsidP="00E6124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480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Párbeszéd másmagammal. Filozófiai tetemrehívás</w:t>
      </w:r>
      <w:r w:rsidRPr="00144802">
        <w:rPr>
          <w:rFonts w:ascii="Arial" w:eastAsia="Times New Roman" w:hAnsi="Arial" w:cs="Arial"/>
          <w:sz w:val="24"/>
          <w:szCs w:val="24"/>
          <w:lang w:eastAsia="hu-HU"/>
        </w:rPr>
        <w:t>; Polis, Kolozsvár, 2015</w:t>
      </w:r>
    </w:p>
    <w:p w:rsidR="00144802" w:rsidRPr="00B3483F" w:rsidRDefault="00144802" w:rsidP="00E6124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4802">
        <w:rPr>
          <w:rFonts w:ascii="Arial" w:eastAsia="Times New Roman" w:hAnsi="Arial" w:cs="Arial"/>
          <w:sz w:val="24"/>
          <w:szCs w:val="24"/>
          <w:lang w:eastAsia="hu-HU"/>
        </w:rPr>
        <w:t>Társszerzője </w:t>
      </w:r>
      <w:r w:rsidRPr="0014480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 kommunista párt politikájának ideológiai alapjai</w:t>
      </w:r>
      <w:r w:rsidRPr="00144802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18" w:tooltip="Gáll János" w:history="1">
        <w:r w:rsidRPr="00B3483F">
          <w:rPr>
            <w:rFonts w:ascii="Arial" w:eastAsia="Times New Roman" w:hAnsi="Arial" w:cs="Arial"/>
            <w:sz w:val="24"/>
            <w:szCs w:val="24"/>
            <w:lang w:eastAsia="hu-HU"/>
          </w:rPr>
          <w:t>Gáll Jánossal</w:t>
        </w:r>
      </w:hyperlink>
      <w:r w:rsidRPr="00144802">
        <w:rPr>
          <w:rFonts w:ascii="Arial" w:eastAsia="Times New Roman" w:hAnsi="Arial" w:cs="Arial"/>
          <w:sz w:val="24"/>
          <w:szCs w:val="24"/>
          <w:lang w:eastAsia="hu-HU"/>
        </w:rPr>
        <w:t>, Bukarest, 1979), a </w:t>
      </w:r>
      <w:r w:rsidRPr="0014480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Politikai rendszerünk, a forradalmi munkásdemokrácia</w:t>
      </w:r>
      <w:r w:rsidRPr="00144802">
        <w:rPr>
          <w:rFonts w:ascii="Arial" w:eastAsia="Times New Roman" w:hAnsi="Arial" w:cs="Arial"/>
          <w:sz w:val="24"/>
          <w:szCs w:val="24"/>
          <w:lang w:eastAsia="hu-HU"/>
        </w:rPr>
        <w:t> (Gáll Jánossal, Dacia, Kolozsvár-Napoca, 1987), és a </w:t>
      </w:r>
      <w:r w:rsidRPr="0014480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Kritikai vázlat a jelenkori polgári politikai doktrínákról</w:t>
      </w:r>
      <w:r w:rsidRPr="00144802">
        <w:rPr>
          <w:rFonts w:ascii="Arial" w:eastAsia="Times New Roman" w:hAnsi="Arial" w:cs="Arial"/>
          <w:sz w:val="24"/>
          <w:szCs w:val="24"/>
          <w:lang w:eastAsia="hu-HU"/>
        </w:rPr>
        <w:t> (Gáll Jánossal, </w:t>
      </w:r>
      <w:hyperlink r:id="rId19" w:tooltip="Kallós Miklós" w:history="1">
        <w:r w:rsidRPr="00B3483F">
          <w:rPr>
            <w:rFonts w:ascii="Arial" w:eastAsia="Times New Roman" w:hAnsi="Arial" w:cs="Arial"/>
            <w:sz w:val="24"/>
            <w:szCs w:val="24"/>
            <w:lang w:eastAsia="hu-HU"/>
          </w:rPr>
          <w:t>Kallós Miklós</w:t>
        </w:r>
      </w:hyperlink>
      <w:r w:rsidRPr="00144802">
        <w:rPr>
          <w:rFonts w:ascii="Arial" w:eastAsia="Times New Roman" w:hAnsi="Arial" w:cs="Arial"/>
          <w:sz w:val="24"/>
          <w:szCs w:val="24"/>
          <w:lang w:eastAsia="hu-HU"/>
        </w:rPr>
        <w:t> előszavával, Bukarest, 1988) című köteteknek.</w:t>
      </w:r>
    </w:p>
    <w:p w:rsidR="00B3483F" w:rsidRPr="00B3483F" w:rsidRDefault="00B3483F" w:rsidP="00E6124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3483F" w:rsidRDefault="00E61246" w:rsidP="00E6124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E61246" w:rsidRPr="00144802" w:rsidRDefault="00E61246" w:rsidP="00E6124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1246">
        <w:rPr>
          <w:rFonts w:ascii="Arial" w:eastAsia="Times New Roman" w:hAnsi="Arial" w:cs="Arial"/>
          <w:sz w:val="24"/>
          <w:szCs w:val="24"/>
          <w:lang w:eastAsia="hu-HU"/>
        </w:rPr>
        <w:t>https://hu.wikiped</w:t>
      </w:r>
      <w:r>
        <w:rPr>
          <w:rFonts w:ascii="Arial" w:eastAsia="Times New Roman" w:hAnsi="Arial" w:cs="Arial"/>
          <w:sz w:val="24"/>
          <w:szCs w:val="24"/>
          <w:lang w:eastAsia="hu-HU"/>
        </w:rPr>
        <w:t>ia.org/wiki/Sztranyiczki_Gá</w:t>
      </w:r>
      <w:r w:rsidRPr="00E61246">
        <w:rPr>
          <w:rFonts w:ascii="Arial" w:eastAsia="Times New Roman" w:hAnsi="Arial" w:cs="Arial"/>
          <w:sz w:val="24"/>
          <w:szCs w:val="24"/>
          <w:lang w:eastAsia="hu-HU"/>
        </w:rPr>
        <w:t>bor</w:t>
      </w:r>
    </w:p>
    <w:sectPr w:rsidR="00E61246" w:rsidRPr="00144802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237C"/>
    <w:multiLevelType w:val="multilevel"/>
    <w:tmpl w:val="059E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D6E26"/>
    <w:multiLevelType w:val="multilevel"/>
    <w:tmpl w:val="07BA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51336F"/>
    <w:multiLevelType w:val="multilevel"/>
    <w:tmpl w:val="B990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4802"/>
    <w:rsid w:val="0007660D"/>
    <w:rsid w:val="00086D1E"/>
    <w:rsid w:val="000D78A5"/>
    <w:rsid w:val="00144802"/>
    <w:rsid w:val="00444935"/>
    <w:rsid w:val="00B3483F"/>
    <w:rsid w:val="00E61246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144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4480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4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44802"/>
    <w:rPr>
      <w:color w:val="0000FF"/>
      <w:u w:val="single"/>
    </w:rPr>
  </w:style>
  <w:style w:type="character" w:customStyle="1" w:styleId="toctoggle">
    <w:name w:val="toctoggle"/>
    <w:basedOn w:val="Bekezdsalapbettpusa"/>
    <w:rsid w:val="00144802"/>
  </w:style>
  <w:style w:type="character" w:customStyle="1" w:styleId="tocnumber">
    <w:name w:val="tocnumber"/>
    <w:basedOn w:val="Bekezdsalapbettpusa"/>
    <w:rsid w:val="00144802"/>
  </w:style>
  <w:style w:type="character" w:customStyle="1" w:styleId="toctext">
    <w:name w:val="toctext"/>
    <w:basedOn w:val="Bekezdsalapbettpusa"/>
    <w:rsid w:val="00144802"/>
  </w:style>
  <w:style w:type="character" w:customStyle="1" w:styleId="mw-headline">
    <w:name w:val="mw-headline"/>
    <w:basedOn w:val="Bekezdsalapbettpusa"/>
    <w:rsid w:val="00144802"/>
  </w:style>
  <w:style w:type="character" w:customStyle="1" w:styleId="mw-editsection">
    <w:name w:val="mw-editsection"/>
    <w:basedOn w:val="Bekezdsalapbettpusa"/>
    <w:rsid w:val="00144802"/>
  </w:style>
  <w:style w:type="character" w:customStyle="1" w:styleId="mw-editsection-bracket">
    <w:name w:val="mw-editsection-bracket"/>
    <w:basedOn w:val="Bekezdsalapbettpusa"/>
    <w:rsid w:val="00144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146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Kolozsv%C3%A1r" TargetMode="External"/><Relationship Id="rId13" Type="http://schemas.openxmlformats.org/officeDocument/2006/relationships/hyperlink" Target="https://hu.wikipedia.org/wiki/Korunk" TargetMode="External"/><Relationship Id="rId18" Type="http://schemas.openxmlformats.org/officeDocument/2006/relationships/hyperlink" Target="https://hu.wikipedia.org/wiki/G%C3%A1ll_J%C3%A1no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u.wikipedia.org/wiki/Augusztus_10." TargetMode="External"/><Relationship Id="rId12" Type="http://schemas.openxmlformats.org/officeDocument/2006/relationships/hyperlink" Target="https://hu.wikipedia.org/wiki/Babe%C8%99%E2%80%93Bolyai_Tudom%C3%A1nyegyetem" TargetMode="External"/><Relationship Id="rId17" Type="http://schemas.openxmlformats.org/officeDocument/2006/relationships/hyperlink" Target="https://hu.wikipedia.org/wiki/Rom%C3%A1n_nyelv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A_H%C3%A9t_(foly%C3%B3irat,_1970%E2%80%93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930" TargetMode="External"/><Relationship Id="rId11" Type="http://schemas.openxmlformats.org/officeDocument/2006/relationships/hyperlink" Target="https://hu.wikipedia.org/wiki/Filoz%C3%B3fia" TargetMode="External"/><Relationship Id="rId5" Type="http://schemas.openxmlformats.org/officeDocument/2006/relationships/hyperlink" Target="https://hu.wikipedia.org/wiki/Szamos%C3%BAjv%C3%A1r" TargetMode="External"/><Relationship Id="rId15" Type="http://schemas.openxmlformats.org/officeDocument/2006/relationships/hyperlink" Target="https://hu.wikipedia.org/wiki/Utunk" TargetMode="External"/><Relationship Id="rId10" Type="http://schemas.openxmlformats.org/officeDocument/2006/relationships/hyperlink" Target="https://hu.wikipedia.org/wiki/Bolyai_Tudom%C3%A1nyegyetem" TargetMode="External"/><Relationship Id="rId19" Type="http://schemas.openxmlformats.org/officeDocument/2006/relationships/hyperlink" Target="https://hu.wikipedia.org/wiki/Kall%C3%B3s_Mikl%C3%B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Magyar_nyelv" TargetMode="External"/><Relationship Id="rId14" Type="http://schemas.openxmlformats.org/officeDocument/2006/relationships/hyperlink" Target="https://hu.wikipedia.org/wiki/Igaz_Sz%C3%B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450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2017-12-13T10:39:00Z</dcterms:created>
  <dcterms:modified xsi:type="dcterms:W3CDTF">2018-01-02T14:16:00Z</dcterms:modified>
</cp:coreProperties>
</file>